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9B5" w:rsidRPr="009049B5" w:rsidRDefault="009049B5" w:rsidP="009049B5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46"/>
          <w:szCs w:val="46"/>
          <w:lang w:eastAsia="ru-RU"/>
        </w:rPr>
      </w:pPr>
      <w:r w:rsidRPr="009049B5">
        <w:rPr>
          <w:rFonts w:ascii="Times New Roman" w:eastAsia="Times New Roman" w:hAnsi="Times New Roman" w:cs="Times New Roman"/>
          <w:b/>
          <w:bCs/>
          <w:color w:val="2D2D2D"/>
          <w:kern w:val="36"/>
          <w:sz w:val="46"/>
          <w:szCs w:val="46"/>
          <w:lang w:eastAsia="ru-RU"/>
        </w:rPr>
        <w:t>Об обеспечении безопасности и профилактики травматизма при занятиях физической культурой и спортом</w:t>
      </w:r>
    </w:p>
    <w:p w:rsidR="009049B5" w:rsidRPr="009049B5" w:rsidRDefault="009049B5" w:rsidP="009049B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</w:pPr>
      <w:r w:rsidRPr="009049B5"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  <w:t>КОМИТЕТ РОССИЙСКОЙ ФЕДЕРАЦИИ ПО ФИЗИЧЕСКОЙ КУЛЬТУРЕ</w:t>
      </w:r>
    </w:p>
    <w:p w:rsidR="009049B5" w:rsidRPr="009049B5" w:rsidRDefault="009049B5" w:rsidP="009049B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</w:pPr>
      <w:r w:rsidRPr="009049B5"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  <w:t>ПРИКАЗ</w:t>
      </w:r>
    </w:p>
    <w:p w:rsidR="009049B5" w:rsidRPr="009049B5" w:rsidRDefault="009049B5" w:rsidP="009049B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</w:pPr>
      <w:r w:rsidRPr="009049B5"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  <w:t>от 1 апреля 1993 года N 44</w:t>
      </w:r>
    </w:p>
    <w:p w:rsidR="009049B5" w:rsidRPr="009049B5" w:rsidRDefault="009049B5" w:rsidP="009049B5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</w:pPr>
      <w:r w:rsidRPr="009049B5"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  <w:t>Об обеспечении безопасности и профилактики травматизма при занятиях физической культурой и спортом</w:t>
      </w:r>
    </w:p>
    <w:p w:rsidR="009049B5" w:rsidRPr="009049B5" w:rsidRDefault="009049B5" w:rsidP="009049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Для создания постоянно действующей системы, обеспечивающей сохранение здоровья и профилактику травматизма при занятиях физической культурой и спортом, 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приказываю: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1. "Рекомендации об обеспечении безопасности и профилактики травматизма при занятиях физической культурой и спортом", предложенные Отделом медицинского обеспечения программ физической культуры, утвердить (Приложения 1, 2).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Рекомендации предназначены для всех видов спортивных сооружений и мест организованных занятий физической культурой и спортом в Российской Федерации.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9049B5" w:rsidRPr="009049B5" w:rsidRDefault="009049B5" w:rsidP="009049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2. Управлению делами и Управлению по связи с общественностью размножить указанные Рекомендации тиражом 100 экземпляров с последующей рассылкой в территориальные органы управления физической культурой и спортом. Предусмотреть опубликование данных Рекомендаций в первом выпуске информационного сборника Комитета.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9049B5" w:rsidRPr="009049B5" w:rsidRDefault="009049B5" w:rsidP="009049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3. Отделу медицинского обеспечения программ физической культуры оказывать методическую помощь в разработке мероприятий по профилактике спортивного травматизма.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9049B5" w:rsidRPr="009049B5" w:rsidRDefault="009049B5" w:rsidP="009049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4. </w:t>
      </w:r>
      <w:proofErr w:type="gramStart"/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Рекомендовать руководителям территориальных органов управления физической культурой и спортом, директорам спортивных школ и спортивных сооружений Российской Федерации совместно с врачебно-физкультурными диспансерами проводить анализ травматизма и заболеваемости у занимающихся физической культурой и спортом, предусматривать мероприятия, направленные на устранения причин травматизма.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0B17ED" w:rsidRDefault="009049B5" w:rsidP="000B17E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5. </w:t>
      </w:r>
      <w:proofErr w:type="gramStart"/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 xml:space="preserve"> выполнением Приказа возложить на заместителя Председателя Комитета Российской Федерации по физической культуре И.А.Тер-Ованесяна.</w:t>
      </w:r>
    </w:p>
    <w:p w:rsidR="00FB20D9" w:rsidRDefault="00FB20D9" w:rsidP="000B17E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FB20D9" w:rsidRDefault="00FB20D9" w:rsidP="000B17E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FB20D9" w:rsidTr="00DA5F08">
        <w:tc>
          <w:tcPr>
            <w:tcW w:w="5069" w:type="dxa"/>
          </w:tcPr>
          <w:p w:rsidR="00FB20D9" w:rsidRPr="009049B5" w:rsidRDefault="00FB20D9" w:rsidP="00FB20D9">
            <w:pPr>
              <w:shd w:val="clear" w:color="auto" w:fill="FFFFFF"/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1"/>
                <w:szCs w:val="21"/>
                <w:lang w:eastAsia="ru-RU"/>
              </w:rPr>
            </w:pPr>
            <w:r w:rsidRPr="009049B5">
              <w:rPr>
                <w:rFonts w:ascii="Times New Roman" w:eastAsia="Times New Roman" w:hAnsi="Times New Roman" w:cs="Times New Roman"/>
                <w:color w:val="2D2D2D"/>
                <w:spacing w:val="2"/>
                <w:sz w:val="21"/>
                <w:szCs w:val="21"/>
                <w:lang w:eastAsia="ru-RU"/>
              </w:rPr>
              <w:lastRenderedPageBreak/>
              <w:t>УТВЕРЖДЕНЫ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1"/>
                <w:szCs w:val="21"/>
                <w:lang w:eastAsia="ru-RU"/>
              </w:rPr>
              <w:t xml:space="preserve">                         </w:t>
            </w:r>
          </w:p>
          <w:p w:rsidR="00FB20D9" w:rsidRDefault="00FB20D9" w:rsidP="000B17ED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1"/>
                <w:szCs w:val="21"/>
                <w:lang w:eastAsia="ru-RU"/>
              </w:rPr>
            </w:pPr>
            <w:r w:rsidRPr="009049B5">
              <w:rPr>
                <w:rFonts w:ascii="Times New Roman" w:eastAsia="Times New Roman" w:hAnsi="Times New Roman" w:cs="Times New Roman"/>
                <w:color w:val="2D2D2D"/>
                <w:spacing w:val="2"/>
                <w:sz w:val="21"/>
                <w:szCs w:val="21"/>
                <w:lang w:eastAsia="ru-RU"/>
              </w:rPr>
              <w:t>Приказом Комитета Российской Федерации</w:t>
            </w:r>
            <w:r w:rsidRPr="009049B5">
              <w:rPr>
                <w:rFonts w:ascii="Times New Roman" w:eastAsia="Times New Roman" w:hAnsi="Times New Roman" w:cs="Times New Roman"/>
                <w:color w:val="2D2D2D"/>
                <w:spacing w:val="2"/>
                <w:sz w:val="21"/>
                <w:szCs w:val="21"/>
                <w:lang w:eastAsia="ru-RU"/>
              </w:rPr>
              <w:br/>
              <w:t>по физической культуре</w:t>
            </w:r>
            <w:r w:rsidRPr="009049B5">
              <w:rPr>
                <w:rFonts w:ascii="Times New Roman" w:eastAsia="Times New Roman" w:hAnsi="Times New Roman" w:cs="Times New Roman"/>
                <w:color w:val="2D2D2D"/>
                <w:spacing w:val="2"/>
                <w:sz w:val="21"/>
                <w:szCs w:val="21"/>
                <w:lang w:eastAsia="ru-RU"/>
              </w:rPr>
              <w:br/>
              <w:t>от 1 апреля 1993 года N 44</w:t>
            </w:r>
          </w:p>
        </w:tc>
        <w:tc>
          <w:tcPr>
            <w:tcW w:w="5069" w:type="dxa"/>
          </w:tcPr>
          <w:p w:rsidR="00FB20D9" w:rsidRDefault="00FB20D9" w:rsidP="000B17ED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1"/>
                <w:szCs w:val="21"/>
                <w:lang w:eastAsia="ru-RU"/>
              </w:rPr>
              <w:t>Утверждаю</w:t>
            </w:r>
          </w:p>
          <w:p w:rsidR="00FB20D9" w:rsidRDefault="00FB20D9" w:rsidP="000B17ED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1"/>
                <w:szCs w:val="21"/>
                <w:lang w:eastAsia="ru-RU"/>
              </w:rPr>
              <w:t xml:space="preserve">Директор школы </w:t>
            </w:r>
          </w:p>
          <w:p w:rsidR="00FB20D9" w:rsidRDefault="00FB20D9" w:rsidP="000B17ED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1"/>
                <w:szCs w:val="21"/>
                <w:lang w:eastAsia="ru-RU"/>
              </w:rPr>
            </w:pPr>
          </w:p>
          <w:p w:rsidR="00FB20D9" w:rsidRDefault="00FB20D9" w:rsidP="000B17ED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1"/>
                <w:szCs w:val="21"/>
                <w:lang w:eastAsia="ru-RU"/>
              </w:rPr>
              <w:t>___________ Чупанов Ч.Ш.</w:t>
            </w:r>
          </w:p>
          <w:p w:rsidR="00FB20D9" w:rsidRDefault="00FB20D9" w:rsidP="000B17ED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1"/>
                <w:szCs w:val="21"/>
                <w:lang w:eastAsia="ru-RU"/>
              </w:rPr>
              <w:t>02.09.2019г.</w:t>
            </w:r>
          </w:p>
        </w:tc>
      </w:tr>
    </w:tbl>
    <w:p w:rsidR="000B17ED" w:rsidRDefault="009049B5" w:rsidP="000B17E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0B17ED" w:rsidRDefault="000B17ED" w:rsidP="000B17E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0B17ED" w:rsidRPr="009049B5" w:rsidRDefault="000B17ED" w:rsidP="000B17E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32"/>
          <w:szCs w:val="32"/>
          <w:lang w:eastAsia="ru-RU"/>
        </w:rPr>
      </w:pPr>
      <w:r w:rsidRPr="001A3AF9">
        <w:rPr>
          <w:rFonts w:ascii="Times New Roman" w:eastAsia="Times New Roman" w:hAnsi="Times New Roman" w:cs="Times New Roman"/>
          <w:b/>
          <w:color w:val="3C3C3C"/>
          <w:spacing w:val="2"/>
          <w:sz w:val="32"/>
          <w:szCs w:val="32"/>
          <w:lang w:eastAsia="ru-RU"/>
        </w:rPr>
        <w:t xml:space="preserve"> </w:t>
      </w:r>
      <w:r w:rsidRPr="009049B5">
        <w:rPr>
          <w:rFonts w:ascii="Times New Roman" w:eastAsia="Times New Roman" w:hAnsi="Times New Roman" w:cs="Times New Roman"/>
          <w:b/>
          <w:color w:val="3C3C3C"/>
          <w:spacing w:val="2"/>
          <w:sz w:val="32"/>
          <w:szCs w:val="32"/>
          <w:lang w:eastAsia="ru-RU"/>
        </w:rPr>
        <w:t>Рекомендации по обеспечению безопасности и профилактики травматизма при занятиях физической культурой и спортом</w:t>
      </w:r>
    </w:p>
    <w:p w:rsidR="009049B5" w:rsidRPr="009049B5" w:rsidRDefault="009049B5" w:rsidP="009049B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9049B5" w:rsidRPr="009049B5" w:rsidRDefault="009049B5" w:rsidP="009049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1. Рекомендации предусматривают основные организационно-профилактические меры обеспечения безопасности и снижения травматизма, </w:t>
      </w:r>
      <w:proofErr w:type="gramStart"/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обязательные к выполнению</w:t>
      </w:r>
      <w:proofErr w:type="gramEnd"/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 территории Российской Федерации и при нахождении физкультурников и спортсменов сборных команд страны за рубежом.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9049B5" w:rsidRPr="009049B5" w:rsidRDefault="009049B5" w:rsidP="009049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2. </w:t>
      </w:r>
      <w:proofErr w:type="gramStart"/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Руководителям территориальных органов управления физической культурой и спортом, директорам (начальникам) спортивных сооружений, тренировочных баз, яхт-клубов и т.п. рекомендуется издать приказ, определяющий порядок организации занятий физической культурой и спортом, проведения учебно-тренировочного процесса и спортивных соревнований на подведомственных спортивных сооружениях, базах и временных местах проведения мероприятий в соответствии с данными Рекомендациями, с учетом окружающей среды и территории, климатических условий, транспортного движения</w:t>
      </w:r>
      <w:proofErr w:type="gramEnd"/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 суше, воде и т.д.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9049B5" w:rsidRPr="009049B5" w:rsidRDefault="009049B5" w:rsidP="009049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Проведение учебно-тренировочных занятий физической культурой и спортом, спортивных соревнований разрешается: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на спортивных базах, спортивных сооружениях, принятых в эксплуатацию согласно акту государственной приемной комиссии;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- на других спортивных базах, спортсооружениях при наличии разрешения их дирекции, согласованного с местными организациями спасения на водах, </w:t>
      </w:r>
      <w:proofErr w:type="spellStart"/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госавтоинспекцией</w:t>
      </w:r>
      <w:proofErr w:type="spellEnd"/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горноспасательной и санитарно-эпидемиологической службой с учетом характера территории;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при погодных условиях, не представляющих опасности для здоровья и жизни физкультурников и спортсменов;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- только при соответствии мест занятий, инвентаря и </w:t>
      </w:r>
      <w:proofErr w:type="gramStart"/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одежды</w:t>
      </w:r>
      <w:proofErr w:type="gramEnd"/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занимающихся метеорологическим условиям и санитарно-гигиеническим нормам.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9049B5" w:rsidRPr="009049B5" w:rsidRDefault="009049B5" w:rsidP="009049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 Руководитель спортивного сооружения издает приказ на проведение спортивного мероприятия, в котором предусматривается: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обеспечение мер по профилактике спортивного травматизма и безопасности проведения мероприятия в целом, с указанием ответственных лиц со стороны спортивного сооружения и со стороны, проводящей спортивное мероприятие;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- наличие медицинского персонала (врача, медицинской сестры), обеспечивающего данное мероприятие;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наличие акта готовности спортивного сооружения к спортивному мероприятию, подписанного руководителем спортивного сооружения и ответственным представителем орга</w:t>
      </w:r>
      <w:r w:rsidR="001A3AF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низации, проводящей мероприятие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9049B5" w:rsidRPr="009049B5" w:rsidRDefault="009049B5" w:rsidP="009049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5. </w:t>
      </w:r>
      <w:proofErr w:type="gramStart"/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Руководители учебно-тренировочного мероприятия или ответственные за проведение спортивного соревнования обязаны: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лично осмотреть места занятий или соревнований, проверить исправность оборудования и инвентаря, обратить внимание на его соответствие нормам техники безопасности, принятым в соответствующих видах спорта;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проверить качество личного инвентаря и оборудования, используемого спортсменами;</w:t>
      </w:r>
      <w:proofErr w:type="gramEnd"/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требовать от руководителей спортивного сооружения ликвидации неисправностей, обнаруженных на сооружении и отрицательно влияющих на проведение спортивных занятий и соревнований.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9049B5" w:rsidRPr="009049B5" w:rsidRDefault="009049B5" w:rsidP="009049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 Установка, подключение к сети электрической аппаратуры и электронного оборудования производится только в присутствии специалиста-электрика, назначенного руководством спортивного сооружения, и в том случае, если имеется разрешение дирекции спортсооружения и если: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имеется техническая документация, отражающая назначение и характеристики аппаратуры;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- техническое соединение между собой отдельных элементов электрической аппаратуры и электронного оборудования выполнено в соответствии с </w:t>
      </w:r>
      <w:proofErr w:type="spellStart"/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ГОСТом</w:t>
      </w:r>
      <w:proofErr w:type="spellEnd"/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 исключает возможность поражения током или возникновение пожара;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наличие заземления.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9049B5" w:rsidRPr="009049B5" w:rsidRDefault="009049B5" w:rsidP="009049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7. Дирекция спортивного сооружения, базы обязана: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разработать конкретные меры по обеспечению безопасности проведения мероприятий;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- </w:t>
      </w:r>
      <w:proofErr w:type="gramStart"/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поставить в известность местную организацию спасения на водах, </w:t>
      </w:r>
      <w:proofErr w:type="spellStart"/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госавтоинспекцию</w:t>
      </w:r>
      <w:proofErr w:type="spellEnd"/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горноспасательную, медицинскую, пожарную службы и т.п.;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провести с ответственными за мероприятие лицами инструктаж (в том числе о мерах профилактики травматизма, оказания первой помощи, о местных условиях, климате, особенностях территории, маршрутах походов, прогулок, обратив особое внимание на опасные зоны, о порядке связи и сроков возвращения на базу, о местных обычаях, качестве</w:t>
      </w:r>
      <w:proofErr w:type="gramEnd"/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питьевой воды и местных продуктов питания);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- иметь на видных местах территории базы, спортсооружения необходимое количество карт (схем) близлежащей местности с указанием безопасных маршрутов, прогулок по воде, на 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лыжах, походов, а также опасных мест и ближайших пунктов помощи (спасения на водах, </w:t>
      </w:r>
      <w:proofErr w:type="spellStart"/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госавтоинспекция</w:t>
      </w:r>
      <w:proofErr w:type="spellEnd"/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пожарная охрана, горноспасательная служба, вертолетная станция, лесничество и т.п.);</w:t>
      </w:r>
      <w:proofErr w:type="gramEnd"/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организовать в случае необходимости в районе расположения базы соответствующую спасательную службу с финансированием по смете расходов базы; спасательная служба должна быть снабжена современным оборудованием, транспортом, средствами связи и обязана обеспечить безопасность на территории базы, на местах тренировок, соревнований и походов, проводимых вне территории базы;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организовать медицинскую службу и медицинское обеспечение спортсменов в период тренировок и соревнований, а также приезд и отправку иногородних тренеров, спортсменов, обслуживающего персонала по заранее согласованному графику.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9049B5" w:rsidRPr="009049B5" w:rsidRDefault="009049B5" w:rsidP="009049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8. Группы, выходящие с территории спортивного сооружения, базы в походы, в необходимых случаях должны иметь приемо-передающую радиостанцию и сопровождаться представителем соответствующей спасательной службы.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9049B5" w:rsidRPr="009049B5" w:rsidRDefault="009049B5" w:rsidP="009049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9. В случае значительной удаленности мест тренировок от места проживания участников учебно-тренировочного сбора организация, проводящая сбор, обязана обеспечить спортсменов транспортом и медицинским обслуживанием в местах тренировок.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9049B5" w:rsidRPr="009049B5" w:rsidRDefault="009049B5" w:rsidP="009049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10. В случае получения травмы в ходе учебно-тренировочного процесса или соревнования создается комиссия в составе официального представителя организации, проводящей мероприятие, врача и руководителя спортсооружения, на территории которого произошел несчастный случай. При тяжелой травме акт комиссии в течение суток должен быть отправлен в Комитет Российской Федерации по физической культуре и копия - в территориальный спорткомитет.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9049B5" w:rsidRPr="009049B5" w:rsidRDefault="009049B5" w:rsidP="009049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11. В целях предупреждения травм, заболеваний, несчастных случаев при проведении спортивных мероприятий необходимо руководствоваться санитарными правилами содержания мест размещения и занятий физической культурой и спортом, утвержденными Главной государственной санитарной инспекцией Министерства здравоохранения Российской Федерации, и правилами соревнований по видам спорта.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9049B5" w:rsidRPr="009049B5" w:rsidRDefault="009049B5" w:rsidP="009049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12. Запрещается допуск к учебно-тренировочным занятиям и соревнованиям занимающихся физической культурой и спортом, не прошедших врачебного диспансерного обследования, не выполнивших назначенные лечебно-профилактические мероприятия или прибывших на учебно-тренировочный сбор без соответствующей медицинской документации, не получивших разрешения врача к занятиям и соревнованиям после перенесенных травм и заболеваний.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9049B5" w:rsidRPr="009049B5" w:rsidRDefault="009049B5" w:rsidP="009049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13. Запрещается проведение учебно-тренировочных занятий и соревнований в сложных метеорологических условиях, в отсутствие медицинского персонала и без санитарного транспорта.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9049B5" w:rsidRPr="009049B5" w:rsidRDefault="009049B5" w:rsidP="009049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14. Медицинская служба спортивного сооружения, базы, дежурный медицинский персонал, врач команды осуществляют </w:t>
      </w:r>
      <w:proofErr w:type="gramStart"/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контроль за</w:t>
      </w:r>
      <w:proofErr w:type="gramEnd"/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качеством продуктов питания, санитарным 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состоянием мест хранения, приготовления и приема пищи, санитарным состоянием спортивного объекта. В необходимых случаях медицинские работники обязаны обратиться в санитарную инспекцию по месту проведения спортивного мероприятия.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9049B5" w:rsidRPr="009049B5" w:rsidRDefault="009049B5" w:rsidP="009049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15. Главный врач соревнований входит в состав судейской коллегии на правах заместителя главного судьи по медицинской части. Решения главного врача, касающиеся его компетенции, являются для судейской коллегии обязательными. Запрещается проведение соревнований без врача.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9049B5" w:rsidRPr="009049B5" w:rsidRDefault="009049B5" w:rsidP="009049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16. Главный врач соревнований, медицинская служба спортивного сооружения, врач спортивной команды имеют право запрещать проведение учебно-тренировочных занятий и спортивных мероприятий во всех случаях возникновения угрозы для здоровья или жизни спортсменов, тренерского состава, обслуживающего персонала. В этом случае должна быть сделана запись в дежурном санитарном журнале с указанием, когда, кому персонально было сделано предложение о прекращении мероприятия и какое было принято решение.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9049B5" w:rsidRPr="009049B5" w:rsidRDefault="009049B5" w:rsidP="009049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17. Проведение спортивного мероприятия может быть разрешено только после выполнения всех требований настоящих Рекомендаций.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9049B5" w:rsidRPr="009049B5" w:rsidRDefault="009049B5" w:rsidP="009049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18. Ответственность за соблюдение мер профилактики </w:t>
      </w:r>
      <w:proofErr w:type="spellStart"/>
      <w:proofErr w:type="gramStart"/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спортивного-травматизма</w:t>
      </w:r>
      <w:proofErr w:type="spellEnd"/>
      <w:proofErr w:type="gramEnd"/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 безопасности проведения спортивного мероприятия несут персонально руководители спортивного сооружения и ответственные за проведение спортивного мероприятия, подписавшие акт готовности спортивного сооружения к учебно-тренировочному сбору, учебно-тренировочным занятиям, спортивным соревнованиям.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1A3AF9" w:rsidRDefault="001A3AF9" w:rsidP="009049B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</w:pPr>
    </w:p>
    <w:p w:rsidR="001A3AF9" w:rsidRDefault="001A3AF9" w:rsidP="009049B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</w:pPr>
    </w:p>
    <w:p w:rsidR="001A3AF9" w:rsidRDefault="001A3AF9" w:rsidP="009049B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</w:pPr>
    </w:p>
    <w:p w:rsidR="001A3AF9" w:rsidRDefault="001A3AF9" w:rsidP="009049B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</w:pPr>
    </w:p>
    <w:p w:rsidR="001A3AF9" w:rsidRDefault="001A3AF9" w:rsidP="009049B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</w:pPr>
    </w:p>
    <w:p w:rsidR="001A3AF9" w:rsidRDefault="001A3AF9" w:rsidP="009049B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</w:pPr>
    </w:p>
    <w:p w:rsidR="001A3AF9" w:rsidRDefault="001A3AF9" w:rsidP="009049B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</w:pPr>
    </w:p>
    <w:p w:rsidR="001A3AF9" w:rsidRDefault="001A3AF9" w:rsidP="009049B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</w:pPr>
    </w:p>
    <w:p w:rsidR="001A3AF9" w:rsidRDefault="001A3AF9" w:rsidP="009049B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</w:pPr>
    </w:p>
    <w:p w:rsidR="009049B5" w:rsidRPr="009049B5" w:rsidRDefault="009049B5" w:rsidP="009049B5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</w:pPr>
      <w:r w:rsidRPr="009049B5">
        <w:rPr>
          <w:rFonts w:ascii="Times New Roman" w:eastAsia="Times New Roman" w:hAnsi="Times New Roman" w:cs="Times New Roman"/>
          <w:color w:val="3C3C3C"/>
          <w:spacing w:val="2"/>
          <w:sz w:val="41"/>
          <w:szCs w:val="41"/>
          <w:lang w:eastAsia="ru-RU"/>
        </w:rPr>
        <w:t>Акт готовности</w:t>
      </w:r>
    </w:p>
    <w:p w:rsidR="00006A2A" w:rsidRDefault="00006A2A" w:rsidP="009049B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</w:p>
    <w:p w:rsidR="009049B5" w:rsidRPr="009049B5" w:rsidRDefault="009049B5" w:rsidP="009049B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к Приказу Комитета Российской Федерации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по физической культуре</w:t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  <w:t>от 1 апреля 1993 года N 44</w:t>
      </w:r>
    </w:p>
    <w:p w:rsidR="009049B5" w:rsidRPr="009049B5" w:rsidRDefault="009049B5" w:rsidP="009049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62"/>
        <w:gridCol w:w="314"/>
        <w:gridCol w:w="925"/>
        <w:gridCol w:w="465"/>
        <w:gridCol w:w="1679"/>
        <w:gridCol w:w="1834"/>
        <w:gridCol w:w="3043"/>
      </w:tblGrid>
      <w:tr w:rsidR="009049B5" w:rsidRPr="009049B5" w:rsidTr="009049B5">
        <w:trPr>
          <w:trHeight w:val="15"/>
        </w:trPr>
        <w:tc>
          <w:tcPr>
            <w:tcW w:w="1663" w:type="dxa"/>
            <w:hideMark/>
          </w:tcPr>
          <w:p w:rsidR="009049B5" w:rsidRPr="009049B5" w:rsidRDefault="009049B5" w:rsidP="009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9049B5" w:rsidRPr="009049B5" w:rsidRDefault="009049B5" w:rsidP="009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9049B5" w:rsidRPr="009049B5" w:rsidRDefault="009049B5" w:rsidP="009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9049B5" w:rsidRPr="009049B5" w:rsidRDefault="009049B5" w:rsidP="009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9049B5" w:rsidRPr="009049B5" w:rsidRDefault="009049B5" w:rsidP="009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9049B5" w:rsidRPr="009049B5" w:rsidRDefault="009049B5" w:rsidP="009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hideMark/>
          </w:tcPr>
          <w:p w:rsidR="009049B5" w:rsidRPr="009049B5" w:rsidRDefault="009049B5" w:rsidP="009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049B5" w:rsidRPr="009049B5" w:rsidTr="009049B5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9B5" w:rsidRPr="009049B5" w:rsidTr="009049B5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(точное наименование спортивного сооружения, базы)</w:t>
            </w:r>
          </w:p>
        </w:tc>
      </w:tr>
      <w:tr w:rsidR="009049B5" w:rsidRPr="009049B5" w:rsidTr="009049B5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 проведению</w:t>
            </w:r>
          </w:p>
        </w:tc>
        <w:tc>
          <w:tcPr>
            <w:tcW w:w="924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9B5" w:rsidRPr="009049B5" w:rsidTr="009049B5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(наименование учебно-тренировочного мероприятия,</w:t>
            </w:r>
            <w:proofErr w:type="gramEnd"/>
          </w:p>
        </w:tc>
      </w:tr>
      <w:tr w:rsidR="009049B5" w:rsidRPr="009049B5" w:rsidTr="009049B5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9B5" w:rsidRPr="009049B5" w:rsidTr="009049B5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соревнования)</w:t>
            </w:r>
          </w:p>
        </w:tc>
      </w:tr>
      <w:tr w:rsidR="009049B5" w:rsidRPr="009049B5" w:rsidTr="009049B5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период с "___"__________ 20___ г. по "___"__________ 20___ г.</w:t>
            </w:r>
          </w:p>
        </w:tc>
      </w:tr>
      <w:tr w:rsidR="009049B5" w:rsidRPr="009049B5" w:rsidTr="009049B5">
        <w:tc>
          <w:tcPr>
            <w:tcW w:w="794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1. </w:t>
            </w:r>
            <w:proofErr w:type="gramStart"/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Спортивное сооружение, база (ненужное зачеркнуть) готова к приему</w:t>
            </w:r>
            <w:proofErr w:type="gramEnd"/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9B5" w:rsidRPr="009049B5" w:rsidTr="009049B5">
        <w:tc>
          <w:tcPr>
            <w:tcW w:w="7946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(наименование</w:t>
            </w:r>
            <w:proofErr w:type="gramEnd"/>
          </w:p>
        </w:tc>
      </w:tr>
      <w:tr w:rsidR="009049B5" w:rsidRPr="009049B5" w:rsidTr="009049B5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команды, коллектива и т.д.)</w:t>
            </w:r>
          </w:p>
        </w:tc>
      </w:tr>
      <w:tr w:rsidR="009049B5" w:rsidRPr="009049B5" w:rsidTr="009049B5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 количестве_____ спортсменов, </w:t>
            </w:r>
            <w:proofErr w:type="spellStart"/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_____тренеров</w:t>
            </w:r>
            <w:proofErr w:type="spellEnd"/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_____других</w:t>
            </w:r>
            <w:proofErr w:type="spellEnd"/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специалистов.</w:t>
            </w:r>
          </w:p>
        </w:tc>
      </w:tr>
      <w:tr w:rsidR="009049B5" w:rsidRPr="009049B5" w:rsidTr="009049B5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9B5" w:rsidRPr="009049B5" w:rsidTr="009049B5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2. Имеющаяся материально-техническая база, оборудование, инвентарь обеспечивают </w:t>
            </w:r>
            <w:proofErr w:type="gramStart"/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нормальные</w:t>
            </w:r>
            <w:proofErr w:type="gramEnd"/>
          </w:p>
        </w:tc>
      </w:tr>
      <w:tr w:rsidR="009049B5" w:rsidRPr="009049B5" w:rsidTr="009049B5"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условия для проведения</w:t>
            </w:r>
          </w:p>
        </w:tc>
        <w:tc>
          <w:tcPr>
            <w:tcW w:w="813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9B5" w:rsidRPr="009049B5" w:rsidTr="009049B5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9B5" w:rsidRPr="009049B5" w:rsidTr="009049B5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(учебно-тренировочный процесс, соревнования и т.д.)</w:t>
            </w:r>
          </w:p>
        </w:tc>
      </w:tr>
      <w:tr w:rsidR="009049B5" w:rsidRPr="009049B5" w:rsidTr="009049B5"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 Необходимо дополнительно</w:t>
            </w:r>
          </w:p>
        </w:tc>
        <w:tc>
          <w:tcPr>
            <w:tcW w:w="757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9B5" w:rsidRPr="009049B5" w:rsidTr="009049B5">
        <w:tc>
          <w:tcPr>
            <w:tcW w:w="369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(оборудовать, обеспечить и т.д.)</w:t>
            </w:r>
          </w:p>
        </w:tc>
      </w:tr>
      <w:tr w:rsidR="009049B5" w:rsidRPr="009049B5" w:rsidTr="009049B5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4. Проведение вышеуказанных мероприятий согласовано с местными службами спасения на водах, </w:t>
            </w:r>
            <w:proofErr w:type="spellStart"/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госавтоинспекцией</w:t>
            </w:r>
            <w:proofErr w:type="spellEnd"/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медицинской службой, горноспасательной службой, пожарной охраной и т.п.</w:t>
            </w:r>
          </w:p>
        </w:tc>
      </w:tr>
      <w:tr w:rsidR="009049B5" w:rsidRPr="009049B5" w:rsidTr="009049B5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9B5" w:rsidRPr="009049B5" w:rsidTr="009049B5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9B5" w:rsidRPr="009049B5" w:rsidTr="009049B5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(нужное подчеркнуть или дополнить)</w:t>
            </w:r>
          </w:p>
        </w:tc>
      </w:tr>
      <w:tr w:rsidR="009049B5" w:rsidRPr="009049B5" w:rsidTr="009049B5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 Для обеспечения безопасности участников мероприятия необходимо выполнить следующие</w:t>
            </w:r>
          </w:p>
        </w:tc>
      </w:tr>
      <w:tr w:rsidR="009049B5" w:rsidRPr="009049B5" w:rsidTr="009049B5"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требования</w:t>
            </w:r>
          </w:p>
        </w:tc>
        <w:tc>
          <w:tcPr>
            <w:tcW w:w="961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9B5" w:rsidRPr="009049B5" w:rsidTr="009049B5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9B5" w:rsidRPr="009049B5" w:rsidTr="009049B5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9B5" w:rsidRPr="009049B5" w:rsidTr="009049B5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 Инструктаж участников мероприятия о необходимых в условиях данной местности мерах безопасности проводится дирекцией спортсооружения, базы (</w:t>
            </w:r>
            <w:proofErr w:type="gramStart"/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ненужное</w:t>
            </w:r>
            <w:proofErr w:type="gramEnd"/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зачеркнуть) "___"__________ 20___ г.</w:t>
            </w:r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</w:tr>
      <w:tr w:rsidR="009049B5" w:rsidRPr="009049B5" w:rsidTr="009049B5">
        <w:tc>
          <w:tcPr>
            <w:tcW w:w="572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Директор </w:t>
            </w:r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спортсооружения, базы</w:t>
            </w:r>
          </w:p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Руководитель</w:t>
            </w:r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(старший тренер, начальник сбора) спортивного мероприятия</w:t>
            </w:r>
          </w:p>
        </w:tc>
      </w:tr>
      <w:tr w:rsidR="009049B5" w:rsidRPr="009049B5" w:rsidTr="009049B5">
        <w:tc>
          <w:tcPr>
            <w:tcW w:w="572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9B5" w:rsidRPr="009049B5" w:rsidTr="009049B5">
        <w:tc>
          <w:tcPr>
            <w:tcW w:w="572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"___"__________ 20___ г.</w:t>
            </w:r>
          </w:p>
        </w:tc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049B5" w:rsidRPr="009049B5" w:rsidRDefault="009049B5" w:rsidP="009049B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9049B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"___"__________ 20___ г.</w:t>
            </w:r>
          </w:p>
        </w:tc>
      </w:tr>
    </w:tbl>
    <w:p w:rsidR="009049B5" w:rsidRPr="009049B5" w:rsidRDefault="009049B5" w:rsidP="009049B5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  <w:r w:rsidRPr="009049B5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br/>
      </w:r>
    </w:p>
    <w:p w:rsidR="00496261" w:rsidRDefault="005F23FF"/>
    <w:sectPr w:rsidR="00496261" w:rsidSect="000B17ED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9B5"/>
    <w:rsid w:val="00006A2A"/>
    <w:rsid w:val="000B17ED"/>
    <w:rsid w:val="001201BB"/>
    <w:rsid w:val="001A3AF9"/>
    <w:rsid w:val="002D3674"/>
    <w:rsid w:val="003340FC"/>
    <w:rsid w:val="00584F4C"/>
    <w:rsid w:val="005E17AE"/>
    <w:rsid w:val="005F23FF"/>
    <w:rsid w:val="0063580E"/>
    <w:rsid w:val="007E4077"/>
    <w:rsid w:val="008F28CD"/>
    <w:rsid w:val="009049B5"/>
    <w:rsid w:val="009E0295"/>
    <w:rsid w:val="00C76270"/>
    <w:rsid w:val="00CA7256"/>
    <w:rsid w:val="00DA5F08"/>
    <w:rsid w:val="00E82EDC"/>
    <w:rsid w:val="00EA4294"/>
    <w:rsid w:val="00F35017"/>
    <w:rsid w:val="00FB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FC"/>
  </w:style>
  <w:style w:type="paragraph" w:styleId="1">
    <w:name w:val="heading 1"/>
    <w:basedOn w:val="a"/>
    <w:link w:val="10"/>
    <w:uiPriority w:val="9"/>
    <w:qFormat/>
    <w:rsid w:val="009049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49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9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49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04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04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B20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2019-10-20T21:16:00Z</cp:lastPrinted>
  <dcterms:created xsi:type="dcterms:W3CDTF">2019-10-20T20:58:00Z</dcterms:created>
  <dcterms:modified xsi:type="dcterms:W3CDTF">2019-10-20T21:56:00Z</dcterms:modified>
</cp:coreProperties>
</file>