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D" w:rsidRDefault="007973AD" w:rsidP="007973AD">
      <w:pPr>
        <w:pStyle w:val="a3"/>
      </w:pPr>
      <w:r>
        <w:t>  </w:t>
      </w:r>
      <w:r>
        <w:rPr>
          <w:rStyle w:val="a4"/>
          <w:rFonts w:ascii="Georgia" w:hAnsi="Georgia"/>
        </w:rPr>
        <w:t>МКОУ  «</w:t>
      </w:r>
      <w:r w:rsidR="00635488">
        <w:rPr>
          <w:rStyle w:val="a4"/>
          <w:rFonts w:ascii="Georgia" w:hAnsi="Georgia"/>
        </w:rPr>
        <w:t xml:space="preserve">Левашинская </w:t>
      </w:r>
      <w:r>
        <w:rPr>
          <w:rStyle w:val="a4"/>
          <w:rFonts w:ascii="Georgia" w:hAnsi="Georgia"/>
        </w:rPr>
        <w:t>СОШ»</w:t>
      </w:r>
    </w:p>
    <w:p w:rsidR="007973AD" w:rsidRDefault="007973AD" w:rsidP="007973AD">
      <w:pPr>
        <w:pStyle w:val="a3"/>
      </w:pPr>
      <w:r>
        <w:rPr>
          <w:rStyle w:val="a4"/>
          <w:rFonts w:ascii="Georgia" w:hAnsi="Georgia"/>
        </w:rPr>
        <w:t> </w:t>
      </w:r>
    </w:p>
    <w:p w:rsidR="00C2339A" w:rsidRPr="005F6E16" w:rsidRDefault="00C2339A" w:rsidP="00C23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E16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РАССМОТРЕНО:                                                                                      УТВЕРЖДАЮ:             </w:t>
      </w:r>
    </w:p>
    <w:p w:rsidR="00C2339A" w:rsidRPr="005F6E16" w:rsidRDefault="00C2339A" w:rsidP="00C23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E16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</w:t>
      </w:r>
      <w:r w:rsidRPr="005F6E1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На заседании   </w:t>
      </w:r>
      <w:proofErr w:type="gramStart"/>
      <w:r w:rsidRPr="005F6E16">
        <w:rPr>
          <w:rFonts w:ascii="Georgia" w:eastAsia="Times New Roman" w:hAnsi="Georgia" w:cs="Times New Roman"/>
          <w:sz w:val="24"/>
          <w:szCs w:val="24"/>
          <w:lang w:eastAsia="ru-RU"/>
        </w:rPr>
        <w:t>педагогического</w:t>
      </w:r>
      <w:proofErr w:type="gramEnd"/>
      <w:r w:rsidRPr="005F6E1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                                                                   Директор школы</w:t>
      </w:r>
    </w:p>
    <w:p w:rsidR="00C2339A" w:rsidRPr="005F6E16" w:rsidRDefault="00C2339A" w:rsidP="00C23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E16">
        <w:rPr>
          <w:rFonts w:ascii="Georgia" w:eastAsia="Times New Roman" w:hAnsi="Georgia" w:cs="Times New Roman"/>
          <w:sz w:val="24"/>
          <w:szCs w:val="24"/>
          <w:lang w:eastAsia="ru-RU"/>
        </w:rPr>
        <w:t>совета                                                                                                    __________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ru-RU"/>
        </w:rPr>
        <w:t>П.Г.Чупанова</w:t>
      </w:r>
      <w:proofErr w:type="spellEnd"/>
    </w:p>
    <w:p w:rsidR="00C2339A" w:rsidRPr="005F6E16" w:rsidRDefault="00C2339A" w:rsidP="00C233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>протокол №</w:t>
      </w:r>
      <w:r w:rsidR="00BC6F9B">
        <w:rPr>
          <w:rFonts w:ascii="Georgia" w:eastAsia="Times New Roman" w:hAnsi="Georgia" w:cs="Times New Roman"/>
          <w:sz w:val="24"/>
          <w:szCs w:val="24"/>
          <w:lang w:eastAsia="ru-RU"/>
        </w:rPr>
        <w:t>1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__от  </w:t>
      </w:r>
      <w:r w:rsidR="00BC6F9B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28.08.2014г.</w:t>
      </w:r>
      <w:r w:rsidRPr="005F6E1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                           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 </w:t>
      </w:r>
      <w:r w:rsidRPr="005F6E1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Приказ №</w:t>
      </w:r>
      <w:r w:rsidR="00BC6F9B" w:rsidRPr="00BC6F9B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58</w:t>
      </w:r>
      <w:r w:rsidR="00BC6F9B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от«</w:t>
      </w:r>
      <w:r w:rsidR="00BC6F9B" w:rsidRPr="00BC6F9B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01.09.</w:t>
      </w:r>
      <w:bookmarkStart w:id="0" w:name="_GoBack"/>
      <w:bookmarkEnd w:id="0"/>
      <w:r w:rsidRPr="00BC6F9B">
        <w:rPr>
          <w:rFonts w:ascii="Georgia" w:eastAsia="Times New Roman" w:hAnsi="Georgia" w:cs="Times New Roman"/>
          <w:sz w:val="24"/>
          <w:szCs w:val="24"/>
          <w:u w:val="single"/>
          <w:lang w:eastAsia="ru-RU"/>
        </w:rPr>
        <w:t>»</w:t>
      </w:r>
      <w:r w:rsidRPr="005F6E16">
        <w:rPr>
          <w:rFonts w:ascii="Georgia" w:eastAsia="Times New Roman" w:hAnsi="Georgia" w:cs="Times New Roman"/>
          <w:sz w:val="24"/>
          <w:szCs w:val="24"/>
          <w:lang w:eastAsia="ru-RU"/>
        </w:rPr>
        <w:t>2014г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7973AD" w:rsidRDefault="007973AD" w:rsidP="007973AD">
      <w:pPr>
        <w:pStyle w:val="a3"/>
        <w:jc w:val="center"/>
      </w:pPr>
      <w:r>
        <w:rPr>
          <w:rStyle w:val="a4"/>
          <w:rFonts w:ascii="Georgia" w:hAnsi="Georgia"/>
        </w:rPr>
        <w:t> </w:t>
      </w:r>
    </w:p>
    <w:p w:rsidR="007973AD" w:rsidRDefault="007973AD" w:rsidP="007973AD">
      <w:pPr>
        <w:pStyle w:val="a3"/>
        <w:jc w:val="center"/>
      </w:pPr>
      <w:r>
        <w:rPr>
          <w:rStyle w:val="a4"/>
          <w:rFonts w:ascii="Georgia" w:hAnsi="Georgia"/>
        </w:rPr>
        <w:t> </w:t>
      </w:r>
    </w:p>
    <w:p w:rsidR="007973AD" w:rsidRDefault="007973AD" w:rsidP="007973AD">
      <w:pPr>
        <w:pStyle w:val="a3"/>
        <w:jc w:val="center"/>
      </w:pPr>
      <w:r>
        <w:rPr>
          <w:rStyle w:val="a4"/>
          <w:rFonts w:ascii="Georgia" w:hAnsi="Georgia"/>
        </w:rPr>
        <w:t>ПОЛОЖЕНИЕ</w:t>
      </w:r>
    </w:p>
    <w:p w:rsidR="007973AD" w:rsidRDefault="007973AD" w:rsidP="007973AD">
      <w:pPr>
        <w:pStyle w:val="a3"/>
        <w:jc w:val="center"/>
      </w:pPr>
      <w:r>
        <w:rPr>
          <w:rStyle w:val="a4"/>
          <w:rFonts w:ascii="Georgia" w:hAnsi="Georgia"/>
        </w:rPr>
        <w:t>об уполномоченном по правам ребёнка.</w:t>
      </w:r>
    </w:p>
    <w:p w:rsidR="007973AD" w:rsidRDefault="007973AD" w:rsidP="007973AD">
      <w:pPr>
        <w:pStyle w:val="a3"/>
        <w:jc w:val="center"/>
      </w:pPr>
      <w:r>
        <w:rPr>
          <w:rStyle w:val="a4"/>
          <w:rFonts w:ascii="Georgia" w:hAnsi="Georgia"/>
        </w:rPr>
        <w:t> </w:t>
      </w:r>
    </w:p>
    <w:p w:rsidR="007973AD" w:rsidRDefault="007973AD" w:rsidP="007973AD">
      <w:pPr>
        <w:pStyle w:val="a3"/>
      </w:pPr>
      <w:r>
        <w:rPr>
          <w:rStyle w:val="a4"/>
          <w:rFonts w:ascii="Georgia" w:hAnsi="Georgia"/>
        </w:rPr>
        <w:t>1. Общие положения</w:t>
      </w:r>
    </w:p>
    <w:p w:rsidR="00635488" w:rsidRPr="00EB22E3" w:rsidRDefault="007973AD" w:rsidP="007973AD">
      <w:pPr>
        <w:pStyle w:val="a3"/>
      </w:pPr>
      <w:r>
        <w:rPr>
          <w:rStyle w:val="a4"/>
          <w:rFonts w:ascii="Georgia" w:hAnsi="Georgia"/>
        </w:rPr>
        <w:t> </w:t>
      </w:r>
      <w:r>
        <w:rPr>
          <w:rFonts w:ascii="Georgia" w:hAnsi="Georgia"/>
        </w:rPr>
        <w:t>1.1. Настоящее Положение об уполномоченном по правам ребенка в  Муниципальном казенном образовательном учреждении «</w:t>
      </w:r>
      <w:r w:rsidR="00635488">
        <w:rPr>
          <w:rFonts w:ascii="Georgia" w:hAnsi="Georgia"/>
        </w:rPr>
        <w:t>Левашинская с</w:t>
      </w:r>
      <w:r>
        <w:rPr>
          <w:rFonts w:ascii="Georgia" w:hAnsi="Georgia"/>
        </w:rPr>
        <w:t>редняя общеобразовательная школа» разработано в соответствии с Конституцией Российской Федерации, Конвенцией ООН о правах ребенка, нормативными правовыми актами Российской Федерации в сфере защиты прав детей, другими нормативными правовыми актами Республики</w:t>
      </w:r>
      <w:r w:rsidR="00635488">
        <w:rPr>
          <w:rFonts w:ascii="Georgia" w:hAnsi="Georgia"/>
        </w:rPr>
        <w:t xml:space="preserve"> Дагестан</w:t>
      </w:r>
      <w:r>
        <w:rPr>
          <w:rFonts w:ascii="Georgia" w:hAnsi="Georgia"/>
        </w:rPr>
        <w:t xml:space="preserve"> 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1.2. Деятельность уполномоченного по правам ребенка в МКОУ «</w:t>
      </w:r>
      <w:r w:rsidR="00C2339A">
        <w:rPr>
          <w:rFonts w:ascii="Georgia" w:hAnsi="Georgia"/>
        </w:rPr>
        <w:t xml:space="preserve">Левашинская </w:t>
      </w:r>
      <w:r>
        <w:rPr>
          <w:rFonts w:ascii="Georgia" w:hAnsi="Georgia"/>
        </w:rPr>
        <w:t>СОШ»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1.3. </w:t>
      </w:r>
      <w:proofErr w:type="gramStart"/>
      <w:r>
        <w:rPr>
          <w:rFonts w:ascii="Georgia" w:hAnsi="Georgia"/>
        </w:rPr>
        <w:t xml:space="preserve">В своей деятельности школьный уполномоченный руководствуется Конституцией Российской Федерации, Конвенцией ООН о правах ребенка, общепризнанными принципами и нормами международного права, защищающими права и интересы ребенка, Федеральным законом от 24.07.98 </w:t>
      </w:r>
      <w:r w:rsidR="00977D1C">
        <w:rPr>
          <w:rFonts w:ascii="Georgia" w:hAnsi="Georgia"/>
        </w:rPr>
        <w:t>№124</w:t>
      </w:r>
      <w:r>
        <w:rPr>
          <w:rFonts w:ascii="Georgia" w:hAnsi="Georgia"/>
        </w:rPr>
        <w:t xml:space="preserve">-ФЗ "Об основных гарантиях прав ребенка в Российской Федерации", иными нормативными правовыми актами Российской Федерации, нормативными правовыми актами </w:t>
      </w:r>
      <w:r w:rsidR="00C2339A">
        <w:rPr>
          <w:rFonts w:ascii="Georgia" w:hAnsi="Georgia"/>
        </w:rPr>
        <w:t xml:space="preserve">Республики Дагестан </w:t>
      </w:r>
      <w:r>
        <w:rPr>
          <w:rFonts w:ascii="Georgia" w:hAnsi="Georgia"/>
        </w:rPr>
        <w:t>Республики в сфере защиты прав детей, Уставом муниципального общеобразовательного учреждения (далее</w:t>
      </w:r>
      <w:proofErr w:type="gramEnd"/>
      <w:r>
        <w:rPr>
          <w:rFonts w:ascii="Georgia" w:hAnsi="Georgia"/>
        </w:rPr>
        <w:t xml:space="preserve"> - учреждение) и настоящим Положением.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1.4. Школьный уполномоченный при принятии своих решений независим от органов и должностных лиц учреждения.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1.5. Деятельность школьного уполномоченного не противоречит функциональным обязанностям органов управления учреждением, не отменяет их и не влечет их пересмотра.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1.6. Деятельность школьного уполномоченного осуществляется на общественных началах.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1.7. Школьным уполномоченным может быть избран только совершеннолетний участник образовательного процесса.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Участник образовательного процесса, занимающий в учреждении административную должность, не может быть избран школьным уполномоченным.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lastRenderedPageBreak/>
        <w:t>1.8. Школьный уполномоченный избирается на общем собрании учащихся и может быть досрочно освобожден от обязанностей в случае подачи личного заявления о сложении полномочий, увольнения из учреждения, ненадлежащего исполнения своих обязанностей.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Освобождение школьного уполномоченного от обязанностей осуществляется на общем собрании учащихся.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 </w:t>
      </w:r>
      <w:r>
        <w:rPr>
          <w:rStyle w:val="a4"/>
          <w:rFonts w:ascii="Georgia" w:hAnsi="Georgia"/>
        </w:rPr>
        <w:t>2. Выборы школьного уполномоченного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2.1. Порядок и процедура выборов школьного уполномоченного (далее - выборы) определяются настоящим Положением.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2.2. Школьный уполномоченный избирается общим собранием учащихся большинством (не менее 2/3) голосов от общего количества присутствующих.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2.3. Выборы осуществляются прямым тайным голосованием.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2.4. В выборах участвуют учащиеся с 5-го по 11-й классы.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2.5. Выборы проводятся 1 раз в 2 года в апреле.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2.6. Дата выборов определяется приказом директора учреждения.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2.7. Кандидаты на выдвижение в качестве школьного уполномоченного могут быть предложены классными коллективами либо осуществить самовыдвижение.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2.8. Для организации и проведения выборов в учреждении создается избирательная комиссия.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2.9. Выдвижение кандидатур школьного уполномоченного и его доверенного лица осуществляется на классных собраниях.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2.10. Подготовка и проведение выборов школьного уполномоченного осуществляются открыто и гласно.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2.11. В специально отведенном месте учреждения помещаются информационные материалы о выборах не позднее 10 дней до проведения общего собрания учащихся.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2.12. Всем кандидатам на выдвижение в качестве школьного уполномоченного предоставляются равные права на ведение предвыборной агитации.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2.13. Предвыборная агитация проводится не более чем в течение 2 недель до выборов и в различных формах: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собрания и встречи с учащимися и их родителями;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публичные дебаты и дискуссии между кандидатами в школьные уполномоченные;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выступления в печатных органах и других информационных средствах образовательного учреждения.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2.14. Предвыборная агитация заканчивается за 2 дня до даты выборов.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2.15. Участники образовательного процесса имеют право вести агитацию "за" или "против" любого кандидата.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2.16. Кандидат может самостоятельно определять форму и характер предвыборной агитации.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lastRenderedPageBreak/>
        <w:t>2.17. Агитационные материалы должны содержать информацию о лицах, ответственных за их выпуск, и размещаться только в установленных администрацией учреждения местах.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2.18. Запрещается агитация, злоупотребляющая свободой слова и оскорбляющая или унижающая кандидата.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2.19. Начало деятельности школьного уполномоченного оформляется приказом директора учреждения.</w:t>
      </w:r>
    </w:p>
    <w:p w:rsidR="007973AD" w:rsidRDefault="007973AD" w:rsidP="007973AD">
      <w:pPr>
        <w:pStyle w:val="a3"/>
      </w:pPr>
      <w:r>
        <w:rPr>
          <w:rStyle w:val="a4"/>
          <w:rFonts w:ascii="Georgia" w:hAnsi="Georgia"/>
        </w:rPr>
        <w:t>3. Компетенция школьного уполномоченного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 3.1. Школьный уполномоченный действует в пределах компетенции, установленной настоящим Положением.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3.2. Школьный уполномоченный не принимает управленческих решений, отнесенных к образовательному процессу и компетенции должностных лиц учреждения.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3.3. Целями деятельности школьного уполномоченного являются: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защита прав и законных интересов ребенка в учреждении;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формирование правового пространства в учреждении;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формирование правовой культуры и правового сознания участников образовательного процесса;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формирование личности, способной к социализации в условиях гражданского общества;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совершенствование взаимоотношений участников образовательного процесса.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3.4. Задачами школьного уполномоченного являются: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всемерное содействие восстановлению нарушенных прав ребенка; профилактика нарушений прав ребенка;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оказание помощи родителям в трудной жизненной ситуации их детей, регулировании взаимоотношений в конфликтных ситуациях;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содействие правовому просвещению участников образовательного процесса.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3.5. Школьный уполномоченный рассматривает обращения обучающихся, но может принимать обращения и других участников образовательного процесса, в том числе учителей, родителей (законных представителей) обучающихся по вопросам нарушения прав и свобод несовершеннолетних.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Не подлежат рассмотрению школьным уполномоченным обращения (жалобы), связанные </w:t>
      </w:r>
      <w:proofErr w:type="gramStart"/>
      <w:r>
        <w:rPr>
          <w:rFonts w:ascii="Georgia" w:hAnsi="Georgia"/>
        </w:rPr>
        <w:t>с</w:t>
      </w:r>
      <w:proofErr w:type="gramEnd"/>
      <w:r>
        <w:rPr>
          <w:rFonts w:ascii="Georgia" w:hAnsi="Georgia"/>
        </w:rPr>
        <w:t>: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несогласием с выставленными оценками;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несогласием с рабочим расписанием уроков и другими вопросами, относящимися к компетенции должностных лиц учреждения;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действиями и решениями государственных и муниципальных органов в сфере управления образованием.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Обращения по вышеуказанным вопросам могут направляться Уполномоченному по правам ребенка в Республике</w:t>
      </w:r>
      <w:r w:rsidR="00EB22E3">
        <w:rPr>
          <w:rFonts w:ascii="Georgia" w:hAnsi="Georgia"/>
        </w:rPr>
        <w:t xml:space="preserve"> Дагестан</w:t>
      </w:r>
      <w:r>
        <w:rPr>
          <w:rFonts w:ascii="Georgia" w:hAnsi="Georgia"/>
        </w:rPr>
        <w:t>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lastRenderedPageBreak/>
        <w:t>3.6. Обращение должно быть подано школьному уполномоченному не позднее 1 месяца со дня нарушения права заявителя или с того дня, когда ему стало известно об этом. Обращение может подаваться как в письменной, так и в устной форме.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Школьный уполномоченный может отказаться от принятия к рассмотрению обращения, не относящегося к его компетенции, аргументируя отказ.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Школьный уполномоченный вправе по собственной инициативе рассмотреть выявленные факты нарушений прав обучающихся.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3.7. С целью реализации задач своей деятельности школьный уполномоченный имеет право: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обращаться за помощью и консультацией к Уполномоченному по правам ребенка в </w:t>
      </w:r>
      <w:r w:rsidR="00EB22E3">
        <w:rPr>
          <w:rFonts w:ascii="Georgia" w:hAnsi="Georgia"/>
        </w:rPr>
        <w:t>Республике Дагестан</w:t>
      </w:r>
      <w:r>
        <w:rPr>
          <w:rFonts w:ascii="Georgia" w:hAnsi="Georgia"/>
        </w:rPr>
        <w:t>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получать объяснения по спорным вопросам от всех участников образовательного процесса;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ребенка;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передавать обращение органу или должностному лицу, компетентному разрешить его по существу, если на то есть согласие заявителя;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ставить перед руководителем учреждения вопрос о привлечении нарушителя (нарушителей) к дисциплинарной ответственности при установлении </w:t>
      </w:r>
      <w:proofErr w:type="gramStart"/>
      <w:r>
        <w:rPr>
          <w:rFonts w:ascii="Georgia" w:hAnsi="Georgia"/>
        </w:rPr>
        <w:t>факта грубого нарушения правил внутреннего распорядка учреждения</w:t>
      </w:r>
      <w:proofErr w:type="gramEnd"/>
      <w:r>
        <w:rPr>
          <w:rFonts w:ascii="Georgia" w:hAnsi="Georgia"/>
        </w:rPr>
        <w:t xml:space="preserve"> либо унижения достоинства ребенка;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обращаться </w:t>
      </w:r>
      <w:proofErr w:type="gramStart"/>
      <w:r>
        <w:rPr>
          <w:rFonts w:ascii="Georgia" w:hAnsi="Georgia"/>
        </w:rPr>
        <w:t>к администрации учреждения с ходатайством о проведении дисциплинарного расследования по фактам выявленных нарушений при необходимости</w:t>
      </w:r>
      <w:proofErr w:type="gramEnd"/>
      <w:r>
        <w:rPr>
          <w:rFonts w:ascii="Georgia" w:hAnsi="Georgia"/>
        </w:rPr>
        <w:t>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обращаться к Уполномоченному по правам ребенка в </w:t>
      </w:r>
      <w:r w:rsidR="00EB22E3">
        <w:rPr>
          <w:rFonts w:ascii="Georgia" w:hAnsi="Georgia"/>
        </w:rPr>
        <w:t xml:space="preserve">Республике Дагестан </w:t>
      </w:r>
      <w:r>
        <w:rPr>
          <w:rFonts w:ascii="Georgia" w:hAnsi="Georgia"/>
        </w:rPr>
        <w:t xml:space="preserve">при </w:t>
      </w:r>
      <w:proofErr w:type="gramStart"/>
      <w:r>
        <w:rPr>
          <w:rFonts w:ascii="Georgia" w:hAnsi="Georgia"/>
        </w:rPr>
        <w:t>не достижении</w:t>
      </w:r>
      <w:proofErr w:type="gramEnd"/>
      <w:r>
        <w:rPr>
          <w:rFonts w:ascii="Georgia" w:hAnsi="Georgia"/>
        </w:rPr>
        <w:t xml:space="preserve"> соглашения или получении отказа одной из сторон конфликта о принятии его рекомендации;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направлять свои предложения и оценки по результатам изучения и обобщения информации о нарушении прав, свобод и законных интересов ребенка муниципальному органу, осуществляющему управление в сфере образования, совету и администрации учреждения, Уполномоченному по правам ребенка в </w:t>
      </w:r>
      <w:r w:rsidR="00EB22E3">
        <w:rPr>
          <w:rFonts w:ascii="Georgia" w:hAnsi="Georgia"/>
        </w:rPr>
        <w:t>дагестанской</w:t>
      </w:r>
      <w:r>
        <w:rPr>
          <w:rFonts w:ascii="Georgia" w:hAnsi="Georgia"/>
        </w:rPr>
        <w:t xml:space="preserve"> Республике;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выступать с устным докладом на заседаниях совета учреждения в случае систематических нарушений прав детей или унижения их достоинства;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выбирать себе помощников из числа учащихся и других участников образовательного процесса.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Помощники школьного уполномоченного осуществляют свою деятельность на общественных началах.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3.8. Школьный уполномоченный обязан: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проводить личный прием несовершеннолетних и их законных представителей, рассматривать их обращения, оказывать практическую помощь;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lastRenderedPageBreak/>
        <w:t>принимать меры по устранению выявленного факта нарушения прав и законных интересов ребенка;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осуществлять разъяснительную работу среди участников образовательного процесса учреждения о правах и законных интересах ребенка;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не разглашать ставшие ему известными в процессе выяснения сведения без согласия заявителя;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систематически повышать свою профессиональную компетентность по социально-правовым и психолого-педагогическим проблемам.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3.9. По окончании учебного года в срок до 10 июня школьный уполномоченный представляет Уполномоченному по правам ребенка в </w:t>
      </w:r>
      <w:r w:rsidR="00EB22E3">
        <w:rPr>
          <w:rFonts w:ascii="Georgia" w:hAnsi="Georgia"/>
        </w:rPr>
        <w:t xml:space="preserve">Дагестанской </w:t>
      </w:r>
      <w:r>
        <w:rPr>
          <w:rFonts w:ascii="Georgia" w:hAnsi="Georgia"/>
        </w:rPr>
        <w:t xml:space="preserve">Республике, начальнику управления образования Администрации </w:t>
      </w:r>
      <w:r w:rsidR="00EB22E3">
        <w:rPr>
          <w:rFonts w:ascii="Georgia" w:hAnsi="Georgia"/>
        </w:rPr>
        <w:t>Левашинского района</w:t>
      </w:r>
      <w:r>
        <w:rPr>
          <w:rFonts w:ascii="Georgia" w:hAnsi="Georgia"/>
        </w:rPr>
        <w:t>, осуществляющего управление в сфере образования, совету и администрации учреждения доклад о своей деятельности с выводами и рекомендациями.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3.10. В процессе своей деятельности школьный уполномоченный взаимодействует </w:t>
      </w:r>
      <w:proofErr w:type="gramStart"/>
      <w:r>
        <w:rPr>
          <w:rFonts w:ascii="Georgia" w:hAnsi="Georgia"/>
        </w:rPr>
        <w:t>с</w:t>
      </w:r>
      <w:proofErr w:type="gramEnd"/>
      <w:r>
        <w:rPr>
          <w:rFonts w:ascii="Georgia" w:hAnsi="Georgia"/>
        </w:rPr>
        <w:t>: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 xml:space="preserve">Уполномоченным по правам ребенка в </w:t>
      </w:r>
      <w:r w:rsidR="00EB22E3">
        <w:rPr>
          <w:rFonts w:ascii="Georgia" w:hAnsi="Georgia"/>
        </w:rPr>
        <w:t>Дагестанской</w:t>
      </w:r>
      <w:r>
        <w:rPr>
          <w:rFonts w:ascii="Georgia" w:hAnsi="Georgia"/>
        </w:rPr>
        <w:t xml:space="preserve"> Республике;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>органами управления в сфере образования;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>органами опеки и попечительства;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>администрацией учреждения;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>педагогическим коллективом и социально-педагогической службой учреждения;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>органами самоуправления учреждения;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>учреждениями социальной защиты населения;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>правоохранительными органами;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>комиссией по делам несовершеннолетних и защите их прав и законных интересов;</w:t>
      </w:r>
    </w:p>
    <w:p w:rsidR="007973AD" w:rsidRDefault="007973AD" w:rsidP="00EB22E3">
      <w:pPr>
        <w:pStyle w:val="a3"/>
        <w:spacing w:before="0" w:beforeAutospacing="0" w:after="0" w:afterAutospacing="0"/>
      </w:pPr>
      <w:r>
        <w:rPr>
          <w:rFonts w:ascii="Georgia" w:hAnsi="Georgia"/>
        </w:rPr>
        <w:t>правозащитными, общественными организациями.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 </w:t>
      </w:r>
      <w:r>
        <w:rPr>
          <w:rStyle w:val="a4"/>
          <w:rFonts w:ascii="Georgia" w:hAnsi="Georgia"/>
        </w:rPr>
        <w:t>4. Обеспечение деятельности школьного уполномоченного</w:t>
      </w:r>
    </w:p>
    <w:p w:rsidR="007973AD" w:rsidRDefault="007973AD" w:rsidP="007973AD">
      <w:pPr>
        <w:pStyle w:val="a3"/>
      </w:pPr>
      <w:r>
        <w:rPr>
          <w:rStyle w:val="a4"/>
          <w:rFonts w:ascii="Georgia" w:hAnsi="Georgia"/>
        </w:rPr>
        <w:t> </w:t>
      </w:r>
      <w:r>
        <w:rPr>
          <w:rFonts w:ascii="Georgia" w:hAnsi="Georgia"/>
        </w:rPr>
        <w:t>4.1. Администрация учреждения вправе оказывать содействие деятельности школьного уполномоченного, а также создавать условия для повышения ее эффективности.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>4.2. Администрация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</w:t>
      </w:r>
    </w:p>
    <w:p w:rsidR="007973AD" w:rsidRDefault="007973AD" w:rsidP="007973AD">
      <w:pPr>
        <w:pStyle w:val="a3"/>
      </w:pPr>
      <w:r>
        <w:rPr>
          <w:rFonts w:ascii="Georgia" w:hAnsi="Georgia"/>
        </w:rPr>
        <w:t xml:space="preserve">4.3. </w:t>
      </w:r>
      <w:proofErr w:type="gramStart"/>
      <w:r>
        <w:rPr>
          <w:rFonts w:ascii="Georgia" w:hAnsi="Georgia"/>
        </w:rPr>
        <w:t xml:space="preserve">Деятельность школьного уполномоченного осуществляется при содействии республиканских и муниципальных органов, осуществляющих управление в сфере образования, органов социальной защиты населения, здравоохранения, Уполномоченного по правам ребенка в </w:t>
      </w:r>
      <w:r w:rsidR="00EB22E3">
        <w:rPr>
          <w:rFonts w:ascii="Georgia" w:hAnsi="Georgia"/>
        </w:rPr>
        <w:t>Дагестанской Республики</w:t>
      </w:r>
      <w:r>
        <w:rPr>
          <w:rFonts w:ascii="Georgia" w:hAnsi="Georgia"/>
        </w:rPr>
        <w:t>, вузов и общественных организаций, содействующих правовому и гражданскому образованию.</w:t>
      </w:r>
      <w:proofErr w:type="gramEnd"/>
    </w:p>
    <w:p w:rsidR="007973AD" w:rsidRDefault="007973AD" w:rsidP="007973AD">
      <w:pPr>
        <w:pStyle w:val="a3"/>
      </w:pPr>
      <w:r>
        <w:rPr>
          <w:rFonts w:ascii="Georgia" w:hAnsi="Georgia"/>
        </w:rPr>
        <w:t>4.4. Администрация учреждения может предусматривать меры стимулирования школьного уполномоченного, не противоречащие действующему законодательству.</w:t>
      </w:r>
    </w:p>
    <w:p w:rsidR="00BD124B" w:rsidRDefault="007973AD" w:rsidP="00EB22E3">
      <w:pPr>
        <w:pStyle w:val="a3"/>
      </w:pPr>
      <w:r>
        <w:rPr>
          <w:rFonts w:ascii="Georgia" w:hAnsi="Georgia"/>
        </w:rPr>
        <w:t> </w:t>
      </w:r>
    </w:p>
    <w:sectPr w:rsidR="00BD124B" w:rsidSect="00EB22E3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D"/>
    <w:rsid w:val="00635488"/>
    <w:rsid w:val="007973AD"/>
    <w:rsid w:val="00977D1C"/>
    <w:rsid w:val="00BC6F9B"/>
    <w:rsid w:val="00BD124B"/>
    <w:rsid w:val="00C2339A"/>
    <w:rsid w:val="00D34ED4"/>
    <w:rsid w:val="00E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3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1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2016-03-09T06:45:00Z</dcterms:created>
  <dcterms:modified xsi:type="dcterms:W3CDTF">2019-10-14T16:01:00Z</dcterms:modified>
</cp:coreProperties>
</file>